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D7E" w:rsidRPr="00A47D7E" w:rsidRDefault="00A47D7E" w:rsidP="00A47D7E">
      <w:pPr>
        <w:spacing w:after="0" w:line="260" w:lineRule="atLeast"/>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Adres strony internetowej, na której Zamawiający udostępnia Specyfikację Istotnych Warunków Zamówienia:</w:t>
      </w:r>
    </w:p>
    <w:p w:rsidR="00A47D7E" w:rsidRPr="00A47D7E" w:rsidRDefault="00A47D7E" w:rsidP="00A47D7E">
      <w:pPr>
        <w:spacing w:after="240" w:line="260" w:lineRule="atLeast"/>
        <w:rPr>
          <w:rFonts w:ascii="Times New Roman" w:eastAsia="Times New Roman" w:hAnsi="Times New Roman" w:cs="Times New Roman"/>
          <w:sz w:val="24"/>
          <w:szCs w:val="24"/>
          <w:lang w:eastAsia="pl-PL"/>
        </w:rPr>
      </w:pPr>
      <w:hyperlink r:id="rId5" w:tgtFrame="_blank" w:history="1">
        <w:r w:rsidRPr="00A47D7E">
          <w:rPr>
            <w:rFonts w:ascii="Times New Roman" w:eastAsia="Times New Roman" w:hAnsi="Times New Roman" w:cs="Times New Roman"/>
            <w:color w:val="0000FF"/>
            <w:sz w:val="24"/>
            <w:szCs w:val="24"/>
            <w:u w:val="single"/>
            <w:lang w:eastAsia="pl-PL"/>
          </w:rPr>
          <w:t>zgk.jerzmanowa.com.pl/lista/aktualne-powyzej-30-tys-euro</w:t>
        </w:r>
      </w:hyperlink>
    </w:p>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pict>
          <v:rect id="_x0000_i1025" style="width:0;height:1.5pt" o:hralign="center" o:hrstd="t" o:hrnoshade="t" o:hr="t" fillcolor="black" stroked="f"/>
        </w:pict>
      </w:r>
    </w:p>
    <w:p w:rsidR="00A47D7E" w:rsidRPr="00A47D7E" w:rsidRDefault="00A47D7E" w:rsidP="00A47D7E">
      <w:pPr>
        <w:spacing w:before="100" w:beforeAutospacing="1" w:after="24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Jerzmanowa: Wykonanie projektu zbiorczej przepompowni ścieków wraz z przebudową systemu rurociągów tłocznych w celu odprowadzenia ścieków z aglomeracji Jerzmanowa do Oczyszczalni w Głogowie</w:t>
      </w:r>
      <w:r w:rsidRPr="00A47D7E">
        <w:rPr>
          <w:rFonts w:ascii="Times New Roman" w:eastAsia="Times New Roman" w:hAnsi="Times New Roman" w:cs="Times New Roman"/>
          <w:sz w:val="24"/>
          <w:szCs w:val="24"/>
          <w:lang w:eastAsia="pl-PL"/>
        </w:rPr>
        <w:br/>
      </w:r>
      <w:r w:rsidRPr="00A47D7E">
        <w:rPr>
          <w:rFonts w:ascii="Times New Roman" w:eastAsia="Times New Roman" w:hAnsi="Times New Roman" w:cs="Times New Roman"/>
          <w:b/>
          <w:bCs/>
          <w:sz w:val="24"/>
          <w:szCs w:val="24"/>
          <w:lang w:eastAsia="pl-PL"/>
        </w:rPr>
        <w:t>Numer ogłoszenia: 51067 - 2016; data zamieszczenia: 09.05.2016</w:t>
      </w:r>
      <w:r w:rsidRPr="00A47D7E">
        <w:rPr>
          <w:rFonts w:ascii="Times New Roman" w:eastAsia="Times New Roman" w:hAnsi="Times New Roman" w:cs="Times New Roman"/>
          <w:sz w:val="24"/>
          <w:szCs w:val="24"/>
          <w:lang w:eastAsia="pl-PL"/>
        </w:rPr>
        <w:br/>
        <w:t>OGŁOSZENIE O ZAMÓWIENIU - usługi</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Zamieszczanie ogłoszenia:</w:t>
      </w:r>
      <w:r w:rsidRPr="00A47D7E">
        <w:rPr>
          <w:rFonts w:ascii="Times New Roman" w:eastAsia="Times New Roman" w:hAnsi="Times New Roman" w:cs="Times New Roman"/>
          <w:sz w:val="24"/>
          <w:szCs w:val="24"/>
          <w:lang w:eastAsia="pl-PL"/>
        </w:rPr>
        <w:t xml:space="preserve"> obowiązkowe.</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Ogłoszenie dotyczy:</w:t>
      </w:r>
      <w:r w:rsidRPr="00A47D7E">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
        <w:gridCol w:w="5248"/>
      </w:tblGrid>
      <w:tr w:rsidR="00A47D7E" w:rsidRPr="00A47D7E" w:rsidTr="00A47D7E">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A47D7E" w:rsidRPr="00A47D7E" w:rsidRDefault="00A47D7E" w:rsidP="00A47D7E">
            <w:pPr>
              <w:spacing w:after="0" w:line="240" w:lineRule="auto"/>
              <w:jc w:val="center"/>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V</w:t>
            </w:r>
          </w:p>
        </w:tc>
        <w:tc>
          <w:tcPr>
            <w:tcW w:w="0" w:type="auto"/>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zamówienia publicznego</w:t>
            </w:r>
          </w:p>
        </w:tc>
      </w:tr>
      <w:tr w:rsidR="00A47D7E" w:rsidRPr="00A47D7E" w:rsidTr="00A47D7E">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zawarcia umowy ramowej</w:t>
            </w:r>
          </w:p>
        </w:tc>
      </w:tr>
      <w:tr w:rsidR="00A47D7E" w:rsidRPr="00A47D7E" w:rsidTr="00A47D7E">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ustanowienia dynamicznego systemu zakupów (DSZ)</w:t>
            </w:r>
          </w:p>
        </w:tc>
        <w:bookmarkStart w:id="0" w:name="_GoBack"/>
        <w:bookmarkEnd w:id="0"/>
      </w:tr>
    </w:tbl>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SEKCJA I: ZAMAWIAJĄCY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 1) NAZWA I ADRES:</w:t>
      </w:r>
      <w:r w:rsidRPr="00A47D7E">
        <w:rPr>
          <w:rFonts w:ascii="Times New Roman" w:eastAsia="Times New Roman" w:hAnsi="Times New Roman" w:cs="Times New Roman"/>
          <w:sz w:val="24"/>
          <w:szCs w:val="24"/>
          <w:lang w:eastAsia="pl-PL"/>
        </w:rPr>
        <w:t xml:space="preserve"> Zakład Gospodarki Komunalnej w Jerzmanowej , Ul. Głogowska 5, 67-222 Jerzmanowa, woj. dolnośląskie, tel. 76 833 46 68, faks 76 833 48 84.</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 2) RODZAJ ZAMAWIAJĄCEGO:</w:t>
      </w:r>
      <w:r w:rsidRPr="00A47D7E">
        <w:rPr>
          <w:rFonts w:ascii="Times New Roman" w:eastAsia="Times New Roman" w:hAnsi="Times New Roman" w:cs="Times New Roman"/>
          <w:sz w:val="24"/>
          <w:szCs w:val="24"/>
          <w:lang w:eastAsia="pl-PL"/>
        </w:rPr>
        <w:t xml:space="preserve"> Inny: Samorządowy Zakład Budżetowy.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SEKCJA II: PRZEDMIOT ZAMÓWIENIA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 OKREŚLENIE PRZEDMIOTU ZAMÓWIENIA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II.1.1) Nazwa nadana zamówieniu przez zamawiającego:</w:t>
      </w:r>
      <w:r w:rsidRPr="00A47D7E">
        <w:rPr>
          <w:rFonts w:ascii="Times New Roman" w:eastAsia="Times New Roman" w:hAnsi="Times New Roman" w:cs="Times New Roman"/>
          <w:sz w:val="24"/>
          <w:szCs w:val="24"/>
          <w:lang w:eastAsia="pl-PL"/>
        </w:rPr>
        <w:t xml:space="preserve"> Wykonanie projektu zbiorczej przepompowni ścieków wraz z przebudową systemu rurociągów tłocznych w celu odprowadzenia ścieków z aglomeracji Jerzmanowa do Oczyszczalni w Głogowie.</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II.1.2) Rodzaj zamówienia:</w:t>
      </w:r>
      <w:r w:rsidRPr="00A47D7E">
        <w:rPr>
          <w:rFonts w:ascii="Times New Roman" w:eastAsia="Times New Roman" w:hAnsi="Times New Roman" w:cs="Times New Roman"/>
          <w:sz w:val="24"/>
          <w:szCs w:val="24"/>
          <w:lang w:eastAsia="pl-PL"/>
        </w:rPr>
        <w:t xml:space="preserve"> usługi.</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II.1.4) Określenie przedmiotu oraz wielkości lub zakresu zamówienia:</w:t>
      </w:r>
      <w:r w:rsidRPr="00A47D7E">
        <w:rPr>
          <w:rFonts w:ascii="Times New Roman" w:eastAsia="Times New Roman" w:hAnsi="Times New Roman" w:cs="Times New Roman"/>
          <w:sz w:val="24"/>
          <w:szCs w:val="24"/>
          <w:lang w:eastAsia="pl-PL"/>
        </w:rPr>
        <w:t xml:space="preserve"> 1. Przedmiotem zamówienia jest wykonanie dokumentacji projektowo - kosztorysowej dla zadania pn.: Wykonanie projektu zbiorczej przepompowni ścieków wraz z przebudową systemu rurociągów tłocznych w celu odprowadzenia ścieków z aglomeracji Jerzmanowa do Oczyszczalni w Głogowie. 2. Przedmiot zamówienia obejmuje: 2.1 wykonanie dokumentacji projektowo-kosztorysowej ok. 12 km rurociągu tłocznego ze zrzutem do oczyszczalni ścieków w Głogowie oraz projekty niezbędnych przepompowni ścieków wraz zasilaniem, 2.2 projekty usunięcia ewentualnych kolizji z istniejącą infrastrukturą podziemną, 2.3 dobór pomp w nowoprojektowanych i modernizowanych przepompowniach należy uwiarygodnić obliczeniami hydraulicznymi przy założeniach: - wykorzystanie istniejących obiektów i rurociągów wszędzie, gdzie jest to technicznie uzasadnione; - w obliczeniach uwzględnić rzeczywiste średnice wewnętrzne rur istniejących i nowoprojektowanych; - zapewnienie w </w:t>
      </w:r>
      <w:r w:rsidRPr="00A47D7E">
        <w:rPr>
          <w:rFonts w:ascii="Times New Roman" w:eastAsia="Times New Roman" w:hAnsi="Times New Roman" w:cs="Times New Roman"/>
          <w:sz w:val="24"/>
          <w:szCs w:val="24"/>
          <w:lang w:eastAsia="pl-PL"/>
        </w:rPr>
        <w:lastRenderedPageBreak/>
        <w:t xml:space="preserve">rurociągach tłocznych ciśnień pozwalających na bezpieczną pracę systemu, tzn. brak występowania ciśnień przewyższających ciśnienia nominalne dla stosowanych rur; - chropowatości rurociągów nowoprojektowanych przyjąć z uwzględnieniem okresu perspektywicznego, tzn. uwzględnić wzrost chropowatości po min. 10 latach eksploatacji; - chropowatości rurociągów istniejących przyjąć z uwzględnieniem okresu perspektywicznego, tzn. uwzględnić wzrost chropowatości po min. 10 latach eksploatacji oraz aktualnego wieku rurociągów; - obliczenia hydrauliczne wykonać z uwzględnieniem wszystkich możliwości jednoczesnego włączenia pomp. 2.4 w projekcie modernizacji istniejących przepompowni i projekcie przepompowni nowoprojektowanych należy przewidzieć montaż zabezpieczenia przed uruchomieniem pomp w przypadku zbyt dużego ciśnienia w rurociągach tłocznych. Wielkości nastaw ciśnień granicznych oszacować na podstawie wykonanych obliczeń hydraulicznych. 2.5 w przepompowni Jerzmanowa należy zaprojektować zbiornik retencyjny o pojemności odpowiadającej przetrzymaniu przez 1 godziną maksymalnego godzinowego dopływu do oczyszczalni w Jerzmanowej wg danych eksploatatora, nie mniej niż 30 m3. Pojemność ww. zbiornika może zostać zmniejszona pod warunkiem wykazania pojemności retencyjnej sieci kanałów doprowadzających bez występowania przepływów pełnym przekrojem. 2.6 w przypadku zastosowania podziału sieci rurociągów tłocznych na dwa podsystemy umieszczone szeregowo, należy w przepompowni początkowej podsystemu położonego bliżej odpływu do sieci kanalizacyjnej miasta Głogowa, nazywanej w dalszej części opisu przepompownią II, spełnić następujące warunki: - zaprojektować zbiornik retencyjny uwzględniający wydajności obu podsystemów w najmniej korzystnych warunkach; - zaprojektować system zabezpieczający przepompownię II przed przepełnieniem zbiornika retencyjnego i czerpalnego przepompowni (pomiar napełnienia, transmisja bezprzewodowa, sterownik wyłączający pompy w pompowni Jerzmanowa i Maniów w przypadku przepełnienia pojemności retencyjnej przepompowni II); - pompy w przepompowni II zaprojektować tak, żeby ich wydajność pozwalała na odprowadzenie szczytowych dopływów z początkowego podsystemu tłoczenia (przepompownia w Jerzmanowej i pozostałe położone na trasie przed lokalizacją przepompowni II) oraz dopływ bieżący ze zlewni przepompowni II. 3. Zakres prac projektowych obejmuje także: 3.1 uzyskanie wszelkich niezbędnych warunków do opracowania dokumentacji projektowej, projektant sporządzi we własnym zakresie mapy do celów projektowych. 3.2 projekty budowlane i wykonawcze: wszystkie wymagane branże, 3.3 kosztorysy inwestorskie, 3.4 przedmiary robót, 3.5 specyfikacje techniczne wykonania i odbioru robót, 3.6 projektant w imieniu Inwestora złoży wniosek i dokumentację projektową do Starostwa Powiatowego w Głogowie, Wydz. Administracji Budowlanej, w celu uzyskania pozwolenia na budowę oraz uzyskanie wszelkich niezbędnych decyzji urzędowych (pozwolenia wodnoprawne, decyzje środowiskowe, itp.) i uzgodnień projektu wraz z mapą do celów projektowych, dokumentacją geotechniczną, 3.7 niezbędną inwentaryzację przebudowanych rurociągów. 3.8 ustalenie z </w:t>
      </w:r>
      <w:proofErr w:type="spellStart"/>
      <w:r w:rsidRPr="00A47D7E">
        <w:rPr>
          <w:rFonts w:ascii="Times New Roman" w:eastAsia="Times New Roman" w:hAnsi="Times New Roman" w:cs="Times New Roman"/>
          <w:sz w:val="24"/>
          <w:szCs w:val="24"/>
          <w:lang w:eastAsia="pl-PL"/>
        </w:rPr>
        <w:t>PWiK</w:t>
      </w:r>
      <w:proofErr w:type="spellEnd"/>
      <w:r w:rsidRPr="00A47D7E">
        <w:rPr>
          <w:rFonts w:ascii="Times New Roman" w:eastAsia="Times New Roman" w:hAnsi="Times New Roman" w:cs="Times New Roman"/>
          <w:sz w:val="24"/>
          <w:szCs w:val="24"/>
          <w:lang w:eastAsia="pl-PL"/>
        </w:rPr>
        <w:t xml:space="preserve"> w Głogowie warunków i miejsce zrzutu ścieków do sieci kanalizacji sanitarnej będącej ich własnością na terenie miasta Głogów. 4. W ramach wynagrodzenia Wykonawca zapewnia nadzór autorski pobytów na budowie na pisemne żądanie Zamawiającego. 5. Wykonawca zobowiązany jest do opisania przedmiotu zamówienia zgodnie z art. 29 i 30 ustawy Prawo zamówień publicznych. 6. Wykonawca zobowiązuje się do wykonania przedmiotu zamówienia zgodnie z umową, przepisami techniczno-budowlanymi, obowiązującymi Polskimi Normami oraz zasadami wiedzy technicznej. Ponadto Wykonawca zapewnia, iż posiada wszelkie niezbędne kwalifikacje i uprawnienia do wykonania przedmiotu umowy, zgodnie z obowiązującymi w tym względzie przepisami prawa. 7. Wykonawca dołączy do przedmiotu zamówienia wykaz opracowań i pisemne oświadczenie, że dokumentacja projektowa jest wykonana zgodnie z umową, wypisem i wyrysem z miejscowego planu zagospodarowania przestrzennego, obowiązującymi przepisami w tym techniczno-</w:t>
      </w:r>
      <w:r w:rsidRPr="00A47D7E">
        <w:rPr>
          <w:rFonts w:ascii="Times New Roman" w:eastAsia="Times New Roman" w:hAnsi="Times New Roman" w:cs="Times New Roman"/>
          <w:sz w:val="24"/>
          <w:szCs w:val="24"/>
          <w:lang w:eastAsia="pl-PL"/>
        </w:rPr>
        <w:lastRenderedPageBreak/>
        <w:t>budowlanymi, Polskimi Normami i zasadami wiedzy technicznej i wydawana jest w stanie zupełnym ze względu na cel oznaczony w umowie. 8. Wykonawca do przedmiotu zamówienia w wersji papierowej dołączy również zapis na CD w wersji elektronicznej - w formacie PDF w plikach j.n.: 8.1 projekty z uwzględnieniem wyników obliczeń hydraulicznych, 8.2 przedmiary robót, 8.3 kosztorysy inwestorskie, 8.4 specyfikacje techniczne wykonania i odbioru robót, 8.5 geologia. 9. Dokumentacja projektowo - kosztorysowa nie może opisywać przedmiotu zamówienia przez wskazanie znaków towarowych, patentów lub pochodzenia, chyba, że jest to uzasadnione specyfikacją przedmiotu zamówienia lub nie można tego opisać za pomocą dostatecznie dokładnych określeń, a wskazaniu takiemu towarzyszą wyrazy lub równoważne lub inne równoważne wyrazy. 10. Dokumentacja projektowa powinna opisywać przedmiot zamówienia w tym zastosowane materiały i urządzenia za pomocą cech technicznych i jakościowych, przy przestrzeganiu Polskich Norm przenoszących europejskie normy zharmonizowane. W przypadku braku Polskich Norm przenoszących europejskie normy zharmonizowane uwzględnia się: europejskie aprobaty techniczne, wspólne specyfikacje techniczne..</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b/>
          <w:bCs/>
          <w:sz w:val="24"/>
          <w:szCs w:val="24"/>
          <w:lang w:eastAsia="pl-PL"/>
        </w:rPr>
      </w:pPr>
      <w:r w:rsidRPr="00A47D7E">
        <w:rPr>
          <w:rFonts w:ascii="Times New Roman" w:eastAsia="Times New Roman" w:hAnsi="Times New Roman" w:cs="Times New Roman"/>
          <w:b/>
          <w:bCs/>
          <w:sz w:val="24"/>
          <w:szCs w:val="24"/>
          <w:lang w:eastAsia="pl-PL"/>
        </w:rPr>
        <w:t xml:space="preserve">II.1.5)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5448"/>
      </w:tblGrid>
      <w:tr w:rsidR="00A47D7E" w:rsidRPr="00A47D7E" w:rsidTr="00A47D7E">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A47D7E" w:rsidRPr="00A47D7E" w:rsidRDefault="00A47D7E" w:rsidP="00A47D7E">
            <w:pPr>
              <w:spacing w:after="0" w:line="240" w:lineRule="auto"/>
              <w:jc w:val="center"/>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 </w:t>
            </w:r>
          </w:p>
        </w:tc>
        <w:tc>
          <w:tcPr>
            <w:tcW w:w="0" w:type="auto"/>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przewiduje się udzielenie zamówień uzupełniających</w:t>
            </w:r>
          </w:p>
        </w:tc>
      </w:tr>
    </w:tbl>
    <w:p w:rsidR="00A47D7E" w:rsidRPr="00A47D7E" w:rsidRDefault="00A47D7E" w:rsidP="00A47D7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Określenie przedmiotu oraz wielkości lub zakresu zamówień uzupełniających</w:t>
      </w:r>
    </w:p>
    <w:p w:rsidR="00A47D7E" w:rsidRPr="00A47D7E" w:rsidRDefault="00A47D7E" w:rsidP="00A47D7E">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II.1.6) Wspólny Słownik Zamówień (CPV):</w:t>
      </w:r>
      <w:r w:rsidRPr="00A47D7E">
        <w:rPr>
          <w:rFonts w:ascii="Times New Roman" w:eastAsia="Times New Roman" w:hAnsi="Times New Roman" w:cs="Times New Roman"/>
          <w:sz w:val="24"/>
          <w:szCs w:val="24"/>
          <w:lang w:eastAsia="pl-PL"/>
        </w:rPr>
        <w:t xml:space="preserve"> 71.32.00.00-7.</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II.1.7) Czy dopuszcza się złożenie oferty częściowej:</w:t>
      </w:r>
      <w:r w:rsidRPr="00A47D7E">
        <w:rPr>
          <w:rFonts w:ascii="Times New Roman" w:eastAsia="Times New Roman" w:hAnsi="Times New Roman" w:cs="Times New Roman"/>
          <w:sz w:val="24"/>
          <w:szCs w:val="24"/>
          <w:lang w:eastAsia="pl-PL"/>
        </w:rPr>
        <w:t xml:space="preserve"> nie.</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II.1.8) Czy dopuszcza się złożenie oferty wariantowej:</w:t>
      </w:r>
      <w:r w:rsidRPr="00A47D7E">
        <w:rPr>
          <w:rFonts w:ascii="Times New Roman" w:eastAsia="Times New Roman" w:hAnsi="Times New Roman" w:cs="Times New Roman"/>
          <w:sz w:val="24"/>
          <w:szCs w:val="24"/>
          <w:lang w:eastAsia="pl-PL"/>
        </w:rPr>
        <w:t xml:space="preserve"> nie.</w:t>
      </w:r>
    </w:p>
    <w:p w:rsidR="00A47D7E" w:rsidRPr="00A47D7E" w:rsidRDefault="00A47D7E" w:rsidP="00A47D7E">
      <w:pPr>
        <w:spacing w:after="0" w:line="240" w:lineRule="auto"/>
        <w:rPr>
          <w:rFonts w:ascii="Times New Roman" w:eastAsia="Times New Roman" w:hAnsi="Times New Roman" w:cs="Times New Roman"/>
          <w:sz w:val="24"/>
          <w:szCs w:val="24"/>
          <w:lang w:eastAsia="pl-PL"/>
        </w:rPr>
      </w:pP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II.2) CZAS TRWANIA ZAMÓWIENIA LUB TERMIN WYKONANIA:</w:t>
      </w:r>
      <w:r w:rsidRPr="00A47D7E">
        <w:rPr>
          <w:rFonts w:ascii="Times New Roman" w:eastAsia="Times New Roman" w:hAnsi="Times New Roman" w:cs="Times New Roman"/>
          <w:sz w:val="24"/>
          <w:szCs w:val="24"/>
          <w:lang w:eastAsia="pl-PL"/>
        </w:rPr>
        <w:t xml:space="preserve"> Zakończenie: 20.12.2016.</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SEKCJA III: INFORMACJE O CHARAKTERZE PRAWNYM, EKONOMICZNYM, FINANSOWYM I TECHNICZNYM</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III.1) WADIUM</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Informacja na temat wadium:</w:t>
      </w:r>
      <w:r w:rsidRPr="00A47D7E">
        <w:rPr>
          <w:rFonts w:ascii="Times New Roman" w:eastAsia="Times New Roman" w:hAnsi="Times New Roman" w:cs="Times New Roman"/>
          <w:sz w:val="24"/>
          <w:szCs w:val="24"/>
          <w:lang w:eastAsia="pl-PL"/>
        </w:rPr>
        <w:t xml:space="preserve"> 1. W niniejszym postępowaniu Zamawiający wymaga wniesienia wadium w wysokości 3 000,00 zł (słownie: trzy tysiące złotych 00/100). Wadium wnosi się przed upływem terminu składania ofert. Jeśli wadium jest wnoszone w formie przelewu na rachunek bankowy, musi znajdować się na koncie Zamawiającego przed upływem terminu składania ofert. 2. Wadium może być wnoszone w jednej lub kilku następujących formach: - pieniądzu; - poręczeniach bankowych lub poręczeniach spółdzielczej kasy oszczędnościowo-kredytowej, z tym że poręczenie kasy jest zawsze poręczeniem pieniężnym; - bezwarunkowych i płatnych na pierwsze żądanie gwarancjach bankowych; - bezwarunkowych i płatnych na pierwsze żądanie gwarancjach ubezpieczeniowych; - poręczeniach udzielanych przez podmioty, o których mowa w art. 6b ust. 5 pkt 2 ustawy z dnia 9 listopada 2000 r. o utworzeniu Polskiej Agencji Rozwoju </w:t>
      </w:r>
      <w:r w:rsidRPr="00A47D7E">
        <w:rPr>
          <w:rFonts w:ascii="Times New Roman" w:eastAsia="Times New Roman" w:hAnsi="Times New Roman" w:cs="Times New Roman"/>
          <w:sz w:val="24"/>
          <w:szCs w:val="24"/>
          <w:lang w:eastAsia="pl-PL"/>
        </w:rPr>
        <w:lastRenderedPageBreak/>
        <w:t xml:space="preserve">Przedsiębiorczości (Dz. U. z 2014 </w:t>
      </w:r>
      <w:proofErr w:type="spellStart"/>
      <w:r w:rsidRPr="00A47D7E">
        <w:rPr>
          <w:rFonts w:ascii="Times New Roman" w:eastAsia="Times New Roman" w:hAnsi="Times New Roman" w:cs="Times New Roman"/>
          <w:sz w:val="24"/>
          <w:szCs w:val="24"/>
          <w:lang w:eastAsia="pl-PL"/>
        </w:rPr>
        <w:t>r.poz</w:t>
      </w:r>
      <w:proofErr w:type="spellEnd"/>
      <w:r w:rsidRPr="00A47D7E">
        <w:rPr>
          <w:rFonts w:ascii="Times New Roman" w:eastAsia="Times New Roman" w:hAnsi="Times New Roman" w:cs="Times New Roman"/>
          <w:sz w:val="24"/>
          <w:szCs w:val="24"/>
          <w:lang w:eastAsia="pl-PL"/>
        </w:rPr>
        <w:t xml:space="preserve">. 1804 z </w:t>
      </w:r>
      <w:proofErr w:type="spellStart"/>
      <w:r w:rsidRPr="00A47D7E">
        <w:rPr>
          <w:rFonts w:ascii="Times New Roman" w:eastAsia="Times New Roman" w:hAnsi="Times New Roman" w:cs="Times New Roman"/>
          <w:sz w:val="24"/>
          <w:szCs w:val="24"/>
          <w:lang w:eastAsia="pl-PL"/>
        </w:rPr>
        <w:t>późn</w:t>
      </w:r>
      <w:proofErr w:type="spellEnd"/>
      <w:r w:rsidRPr="00A47D7E">
        <w:rPr>
          <w:rFonts w:ascii="Times New Roman" w:eastAsia="Times New Roman" w:hAnsi="Times New Roman" w:cs="Times New Roman"/>
          <w:sz w:val="24"/>
          <w:szCs w:val="24"/>
          <w:lang w:eastAsia="pl-PL"/>
        </w:rPr>
        <w:t xml:space="preserve">. zm.). 3. Gwarancje i/lub poręczenia powinny być samoistne, nieodwołalne, bezwarunkowe i płatne na pierwsze pisemne żądanie Zamawiającego wzywającego do zapłaty wadium, bez dołączania jakichkolwiek dodatkowych dokumentów oraz bez jakichkolwiek zastrzeżeń. Gwarancje i/lub poręczenia muszą wskazywać jakiego postępowania dotyczą, muszą określać Wykonawcę, beneficjenta gwarancji oraz gwaranta, kwotę gwarancji i/lub poręczenia i termin jej ważności, a także przesłanki skorzystania z tych dokumentów przez Zamawiającego. 4. Zamawiający zaleca aby, w przypadku wnoszenia wadium w formie gwarancji i/lub poręczenia przez Wykonawców wspólnie ubiegających się o udzielenie zamówienia, z treści gwarancji i/lub poręczenia wynikało, że odnosi się ona zarówno do zleceniodawcy gwarancji, jak i do pozostałych Wykonawców wspólnie ubiegających się o udzielenie zamówienia. 5. Wadium wnoszone w formie pieniężnej należy wnosić przelewem na konto Zakładu Gospodarki Komunalnej w Jerzmanowej: Bank Spółdzielczy w Głogowie oddział w Jerzmanowej nr konta: 06 8646 0008 0000 0605 6040 0011. W przypadku, gdy Wykonawca wybrał wadium, w formie innej niż pieniądz, do oferty należy dołączyć (podpisaną za zgodność z oryginałem przez Wykonawcę lub umocowanego przedstawiciela) kopię dokumentu. 6. Oryginał dokumentu Wykonawca dostarcza w kopercie w wyznaczonym terminie tj. do dnia 23.05.2016 r. do godz. 14:30 do Zakładu Gospodarki Komunalnej w Jerzmanowej, ul. Głogowska 5, 67-222 Jerzmanowa. 7. Zamawiający zatrzymuje wadium wraz z odsetkami, jeżeli Wykonawca w odpowiedzi na wezwanie, o którym mowa w art. 26 ust. 3 ustawy </w:t>
      </w:r>
      <w:proofErr w:type="spellStart"/>
      <w:r w:rsidRPr="00A47D7E">
        <w:rPr>
          <w:rFonts w:ascii="Times New Roman" w:eastAsia="Times New Roman" w:hAnsi="Times New Roman" w:cs="Times New Roman"/>
          <w:sz w:val="24"/>
          <w:szCs w:val="24"/>
          <w:lang w:eastAsia="pl-PL"/>
        </w:rPr>
        <w:t>Pzp</w:t>
      </w:r>
      <w:proofErr w:type="spellEnd"/>
      <w:r w:rsidRPr="00A47D7E">
        <w:rPr>
          <w:rFonts w:ascii="Times New Roman" w:eastAsia="Times New Roman" w:hAnsi="Times New Roman" w:cs="Times New Roman"/>
          <w:sz w:val="24"/>
          <w:szCs w:val="24"/>
          <w:lang w:eastAsia="pl-PL"/>
        </w:rPr>
        <w:t xml:space="preserve">, z przyczyn leżących po jego stronie, nie złożył dokumentów lub oświadczeń o których mowa w art. 25 ust. 1 ustawy </w:t>
      </w:r>
      <w:proofErr w:type="spellStart"/>
      <w:r w:rsidRPr="00A47D7E">
        <w:rPr>
          <w:rFonts w:ascii="Times New Roman" w:eastAsia="Times New Roman" w:hAnsi="Times New Roman" w:cs="Times New Roman"/>
          <w:sz w:val="24"/>
          <w:szCs w:val="24"/>
          <w:lang w:eastAsia="pl-PL"/>
        </w:rPr>
        <w:t>Pzp</w:t>
      </w:r>
      <w:proofErr w:type="spellEnd"/>
      <w:r w:rsidRPr="00A47D7E">
        <w:rPr>
          <w:rFonts w:ascii="Times New Roman" w:eastAsia="Times New Roman" w:hAnsi="Times New Roman" w:cs="Times New Roman"/>
          <w:sz w:val="24"/>
          <w:szCs w:val="24"/>
          <w:lang w:eastAsia="pl-PL"/>
        </w:rPr>
        <w:t xml:space="preserve">, pełnomocnictw, listy podmiotów należących do tej samej grupy kapitałowej, o której mowa w art. 24 ust. 2 pkt 5 ustawy </w:t>
      </w:r>
      <w:proofErr w:type="spellStart"/>
      <w:r w:rsidRPr="00A47D7E">
        <w:rPr>
          <w:rFonts w:ascii="Times New Roman" w:eastAsia="Times New Roman" w:hAnsi="Times New Roman" w:cs="Times New Roman"/>
          <w:sz w:val="24"/>
          <w:szCs w:val="24"/>
          <w:lang w:eastAsia="pl-PL"/>
        </w:rPr>
        <w:t>Pzp</w:t>
      </w:r>
      <w:proofErr w:type="spellEnd"/>
      <w:r w:rsidRPr="00A47D7E">
        <w:rPr>
          <w:rFonts w:ascii="Times New Roman" w:eastAsia="Times New Roman" w:hAnsi="Times New Roman" w:cs="Times New Roman"/>
          <w:sz w:val="24"/>
          <w:szCs w:val="24"/>
          <w:lang w:eastAsia="pl-PL"/>
        </w:rPr>
        <w:t xml:space="preserve">, lub informacji o tym, że nie należy do grupy kapitałowej, lub nie wyraził zgody na poprawienie omyłki, o której mowa w art. 87 ust. 2 pkt 3, co powodowało brak możliwości wybrania oferty złożonej przez Wykonawcę jako najkorzystniejszej. 8. Zamawiający zatrzymuje wadium wraz z odsetkami, jeżeli Wykonawca, którego oferta została wybrana: 8.1 odmówił podpisania umowy w sprawie zamówienia publicznego na warunkach określonych w ofercie; 8.2 zawarcie umowy w sprawie zamówienia publicznego stało się niemożliwe z przyczyn leżących po stronie Wykonawcy. 9. Zamawiający zwraca wadium w sposób odpowiadający formie wnoszenia w przypadkach wymienionych w art. 46 ust. 1, 1a i 2 ustawy </w:t>
      </w:r>
      <w:proofErr w:type="spellStart"/>
      <w:r w:rsidRPr="00A47D7E">
        <w:rPr>
          <w:rFonts w:ascii="Times New Roman" w:eastAsia="Times New Roman" w:hAnsi="Times New Roman" w:cs="Times New Roman"/>
          <w:sz w:val="24"/>
          <w:szCs w:val="24"/>
          <w:lang w:eastAsia="pl-PL"/>
        </w:rPr>
        <w:t>Pzp</w:t>
      </w:r>
      <w:proofErr w:type="spellEnd"/>
      <w:r w:rsidRPr="00A47D7E">
        <w:rPr>
          <w:rFonts w:ascii="Times New Roman" w:eastAsia="Times New Roman" w:hAnsi="Times New Roman" w:cs="Times New Roman"/>
          <w:sz w:val="24"/>
          <w:szCs w:val="24"/>
          <w:lang w:eastAsia="pl-PL"/>
        </w:rPr>
        <w:t xml:space="preserve">. 10. Wykonawca, który nie wniesie wymaganego wadium, zostanie wykluczony z postępowania o udzielenie zamówienia publicznego. Uwaga! Zgodnie z art. 45 ust. 7 ustawy </w:t>
      </w:r>
      <w:proofErr w:type="spellStart"/>
      <w:r w:rsidRPr="00A47D7E">
        <w:rPr>
          <w:rFonts w:ascii="Times New Roman" w:eastAsia="Times New Roman" w:hAnsi="Times New Roman" w:cs="Times New Roman"/>
          <w:sz w:val="24"/>
          <w:szCs w:val="24"/>
          <w:lang w:eastAsia="pl-PL"/>
        </w:rPr>
        <w:t>Pzp</w:t>
      </w:r>
      <w:proofErr w:type="spellEnd"/>
      <w:r w:rsidRPr="00A47D7E">
        <w:rPr>
          <w:rFonts w:ascii="Times New Roman" w:eastAsia="Times New Roman" w:hAnsi="Times New Roman" w:cs="Times New Roman"/>
          <w:sz w:val="24"/>
          <w:szCs w:val="24"/>
          <w:lang w:eastAsia="pl-PL"/>
        </w:rPr>
        <w:t xml:space="preserve"> wadium wnoszone w pieniądzu wpłaca się przelewem na rachunek bankowy wskazany przez Zamawiającego. Niedopuszczalne jest wpłacanie wadium gotówką w banku zapewniającym bankową obsługę budżetu gminy Jerzmanowa. Wpłata gotówkowa nie spełnia wymogu ustawy Prawo zamówień publicznych - art. 45 ust.7.</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III.2) ZALICZKI</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III.3) WARUNKI UDZIAŁU W POSTĘPOWANIU ORAZ OPIS SPOSOBU DOKONYWANIA OCENY SPEŁNIANIA TYCH WARUNKÓW</w:t>
      </w:r>
    </w:p>
    <w:p w:rsidR="00A47D7E" w:rsidRPr="00A47D7E" w:rsidRDefault="00A47D7E" w:rsidP="00A47D7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 3.1) Uprawnienia do wykonywania określonej działalności lub czynności, jeżeli przepisy prawa nakładają obowiązek ich posiadania</w:t>
      </w:r>
    </w:p>
    <w:p w:rsidR="00A47D7E" w:rsidRPr="00A47D7E" w:rsidRDefault="00A47D7E" w:rsidP="00A47D7E">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Opis sposobu dokonywania oceny spełniania tego warunku</w:t>
      </w:r>
    </w:p>
    <w:p w:rsidR="00A47D7E" w:rsidRPr="00A47D7E" w:rsidRDefault="00A47D7E" w:rsidP="00A47D7E">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 xml:space="preserve">1. Zamawiający nie stawia szczegółowych wymagań w zakresie spełnienia tego warunku. 2. Wykonawca potwierdzi spełnienie tego warunku poprzez </w:t>
      </w:r>
      <w:r w:rsidRPr="00A47D7E">
        <w:rPr>
          <w:rFonts w:ascii="Times New Roman" w:eastAsia="Times New Roman" w:hAnsi="Times New Roman" w:cs="Times New Roman"/>
          <w:sz w:val="24"/>
          <w:szCs w:val="24"/>
          <w:lang w:eastAsia="pl-PL"/>
        </w:rPr>
        <w:lastRenderedPageBreak/>
        <w:t>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A47D7E" w:rsidRPr="00A47D7E" w:rsidRDefault="00A47D7E" w:rsidP="00A47D7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III.3.2) Wiedza i doświadczenie</w:t>
      </w:r>
    </w:p>
    <w:p w:rsidR="00A47D7E" w:rsidRPr="00A47D7E" w:rsidRDefault="00A47D7E" w:rsidP="00A47D7E">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Opis sposobu dokonywania oceny spełniania tego warunku</w:t>
      </w:r>
    </w:p>
    <w:p w:rsidR="00A47D7E" w:rsidRPr="00A47D7E" w:rsidRDefault="00A47D7E" w:rsidP="00A47D7E">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1. Warunek zostanie spełniony jeżeli Wykonawca wykaże, iż w okresie ostatnich trzech lat przed upływem terminu składania ofert, a jeżeli okres prowadzenia działalności jest krótszy - w tym okresie należycie wykonał minimum jedną usługę polegającą na wykonaniu projektu budowlanego / wykonawczego na budowę lub przebudowę sieci kanalizacji sanitarnej o długości min. 8,0 km, uwzględniającego tłoczenie co najmniej 3 przepompowni do wspólnego rurociągu tłocznego potwierdzonej dowodami, że usługa została wykonana należycie. 2. Wykonawca potwierdzi spełnienie tego warunku poprzez złożenie wypełnionego - Załącznika nr 4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A47D7E" w:rsidRPr="00A47D7E" w:rsidRDefault="00A47D7E" w:rsidP="00A47D7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III.3.3) Potencjał techniczny</w:t>
      </w:r>
    </w:p>
    <w:p w:rsidR="00A47D7E" w:rsidRPr="00A47D7E" w:rsidRDefault="00A47D7E" w:rsidP="00A47D7E">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Opis sposobu dokonywania oceny spełniania tego warunku</w:t>
      </w:r>
    </w:p>
    <w:p w:rsidR="00A47D7E" w:rsidRPr="00A47D7E" w:rsidRDefault="00A47D7E" w:rsidP="00A47D7E">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1. Zamawiający nie stawia szczegółowych wymagań w zakresie spełnienia tego warunku. 2. Wykonawca potwierdzi spełnienie tego warunku poprzez 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A47D7E" w:rsidRPr="00A47D7E" w:rsidRDefault="00A47D7E" w:rsidP="00A47D7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III.3.4) Osoby zdolne do wykonania zamówienia</w:t>
      </w:r>
    </w:p>
    <w:p w:rsidR="00A47D7E" w:rsidRPr="00A47D7E" w:rsidRDefault="00A47D7E" w:rsidP="00A47D7E">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Opis sposobu dokonywania oceny spełniania tego warunku</w:t>
      </w:r>
    </w:p>
    <w:p w:rsidR="00A47D7E" w:rsidRPr="00A47D7E" w:rsidRDefault="00A47D7E" w:rsidP="00A47D7E">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1. Warunek zostanie spełniony jeżeli Wykonawca wykaże, iż dysponuje osobami zdolnymi do wykonania zamówienia, posiadającymi doświadczenie, wykształcenie i kwalifikacje zawodowe odpowiednie do stanowisk, jakie zostaną im powierzone, tj.: Wykonawca wykaże, iż dysponuje osobami posiadającymi uprawnienia do projektowania w specjalnościach, których wymaga przedmiot zamówienia. 2. Wykonawca potwierdzi spełnienie tego warunku poprzez złożenie oświadczenia - Załącznik nr 5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A47D7E" w:rsidRPr="00A47D7E" w:rsidRDefault="00A47D7E" w:rsidP="00A47D7E">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III.3.5) Sytuacja ekonomiczna i finansowa</w:t>
      </w:r>
    </w:p>
    <w:p w:rsidR="00A47D7E" w:rsidRPr="00A47D7E" w:rsidRDefault="00A47D7E" w:rsidP="00A47D7E">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lastRenderedPageBreak/>
        <w:t>Opis sposobu dokonywania oceny spełniania tego warunku</w:t>
      </w:r>
    </w:p>
    <w:p w:rsidR="00A47D7E" w:rsidRPr="00A47D7E" w:rsidRDefault="00A47D7E" w:rsidP="00A47D7E">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1. Zamawiający nie stawia szczegółowych wymagań w zakresie spełnienia tego warunku. 2. Wykonawca potwierdzi spełnienie tego warunku poprzez 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III.4.1) W zakresie wykazania spełniania przez wykonawcę warunków, o których mowa w art. 22 ust. 1 ustawy, oprócz oświadczenia o spełnianiu warunków udziału w postępowaniu należy przedłożyć:</w:t>
      </w:r>
    </w:p>
    <w:p w:rsidR="00A47D7E" w:rsidRPr="00A47D7E" w:rsidRDefault="00A47D7E" w:rsidP="00A47D7E">
      <w:pPr>
        <w:numPr>
          <w:ilvl w:val="0"/>
          <w:numId w:val="3"/>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wykaz wykonanych, a w przypadku świadczeń okresowych lub ciągłych również wykonywanych, głównych dostaw lub usług, w okresie ostatnich trzech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czy zostały wykonane lub są wykonywane należycie;</w:t>
      </w:r>
    </w:p>
    <w:p w:rsidR="00A47D7E" w:rsidRPr="00A47D7E" w:rsidRDefault="00A47D7E" w:rsidP="00A47D7E">
      <w:pPr>
        <w:numPr>
          <w:ilvl w:val="0"/>
          <w:numId w:val="3"/>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określenie dostaw lub usług, których dotyczy obowiązek wskazania przez wykonawcę w wykazie lub złożenia poświadczeń, w tym informacja o dostawach lub usługach niewykonanych lub wykonanych nienależycie</w:t>
      </w:r>
      <w:r w:rsidRPr="00A47D7E">
        <w:rPr>
          <w:rFonts w:ascii="Times New Roman" w:eastAsia="Times New Roman" w:hAnsi="Times New Roman" w:cs="Times New Roman"/>
          <w:sz w:val="24"/>
          <w:szCs w:val="24"/>
          <w:lang w:eastAsia="pl-PL"/>
        </w:rPr>
        <w:br/>
        <w:t>Na potwierdzenie tego warunku należy wykazać wykonanie w okresie ostatnich trzech lat przed upływem terminu składania ofert, a jeżeli okres prowadzenia działalności jest krótszy - w tym okresie należyte wykonanie minimum jednej usługi polegającej na wykonaniu projektu budowlanego / wykonawczego na budowę lub przebudowę sieci kanalizacji sanitarnej o długości min. 8,0 km, uwzględniającego tłoczenie co najmniej 3 przepompowni do wspólnego rurociągu tłocznego potwierdzonej dowodami, że usługa została wykonana należycie.;</w:t>
      </w:r>
    </w:p>
    <w:p w:rsidR="00A47D7E" w:rsidRPr="00A47D7E" w:rsidRDefault="00A47D7E" w:rsidP="00A47D7E">
      <w:pPr>
        <w:numPr>
          <w:ilvl w:val="0"/>
          <w:numId w:val="3"/>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oświadczenie, że osoby, które będą uczestniczyć w wykonywaniu zamówienia, posiadają wymagane uprawnienia, jeżeli ustawy nakładają obowiązek posiadania takich uprawnień;</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III.4.2) W zakresie potwierdzenia niepodlegania wykluczeniu na podstawie art. 24 ust. 1 ustawy, należy przedłożyć:</w:t>
      </w:r>
    </w:p>
    <w:p w:rsidR="00A47D7E" w:rsidRPr="00A47D7E" w:rsidRDefault="00A47D7E" w:rsidP="00A47D7E">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oświadczenie o braku podstaw do wykluczenia;</w:t>
      </w:r>
    </w:p>
    <w:p w:rsidR="00A47D7E" w:rsidRPr="00A47D7E" w:rsidRDefault="00A47D7E" w:rsidP="00A47D7E">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w:t>
      </w:r>
      <w:r w:rsidRPr="00A47D7E">
        <w:rPr>
          <w:rFonts w:ascii="Times New Roman" w:eastAsia="Times New Roman" w:hAnsi="Times New Roman" w:cs="Times New Roman"/>
          <w:sz w:val="24"/>
          <w:szCs w:val="24"/>
          <w:lang w:eastAsia="pl-PL"/>
        </w:rPr>
        <w:lastRenderedPageBreak/>
        <w:t>składania wniosków o dopuszczenie do udziału w postępowaniu o udzielenie zamówienia albo składania ofert;</w:t>
      </w:r>
    </w:p>
    <w:p w:rsidR="00A47D7E" w:rsidRPr="00A47D7E" w:rsidRDefault="00A47D7E" w:rsidP="00A47D7E">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A47D7E" w:rsidRPr="00A47D7E" w:rsidRDefault="00A47D7E" w:rsidP="00A47D7E">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aktualne zaświadczenie właściwego oddziału Zakładu Ubezpieczeń Społecznych lub Kasy Rolniczego Ubezpieczenia Społecznego potwierdzające, że wykonawca nie zalega z opłacaniem składek na ubezpieczenia zdrowotne i społeczne, lub potwierdzenie,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III.4.3) Dokumenty podmiotów zagranicznych</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Jeżeli wykonawca ma siedzibę lub miejsce zamieszkania poza terytorium Rzeczypospolitej Polskiej, przedkłada: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III.4.3.1) dokument wystawiony w kraju, w którym ma siedzibę lub miejsce zamieszkania potwierdzający, że:</w:t>
      </w:r>
    </w:p>
    <w:p w:rsidR="00A47D7E" w:rsidRPr="00A47D7E" w:rsidRDefault="00A47D7E" w:rsidP="00A47D7E">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A47D7E" w:rsidRPr="00A47D7E" w:rsidRDefault="00A47D7E" w:rsidP="00A47D7E">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nie zalega z uiszczaniem podatków, opłat, składek na ubezpieczenie społeczne i zdrowotne albo że uzyskał przewidziane prawem zwolnienie, odroczenie lub rozłożenie na raty zaległych płatności lub wstrzymanie w całości wykonania decyzji właściwego organu - wystawiony nie wcześniej niż 3 miesiące przed upływem terminu składania wniosków o dopuszczenie do udziału w postępowaniu o udzielenie zamówienia albo składania ofert;</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III.4.4) Dokumenty dotyczące przynależności do tej samej grupy kapitałowej</w:t>
      </w:r>
    </w:p>
    <w:p w:rsidR="00A47D7E" w:rsidRPr="00A47D7E" w:rsidRDefault="00A47D7E" w:rsidP="00A47D7E">
      <w:pPr>
        <w:numPr>
          <w:ilvl w:val="0"/>
          <w:numId w:val="6"/>
        </w:numPr>
        <w:spacing w:before="100" w:beforeAutospacing="1" w:after="180" w:line="240" w:lineRule="auto"/>
        <w:ind w:right="300"/>
        <w:jc w:val="both"/>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lista podmiotów należących do tej samej grupy kapitałowej w rozumieniu ustawy z dnia 16 lutego 2007 r. o ochronie konkurencji i konsumentów albo informacji o tym, że nie należy do grupy kapitałowej;</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III.6) INNE DOKUMENTY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Inne dokumenty niewymienione w pkt III.4) albo w pkt III.5)</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 xml:space="preserve">1. Wypełniony formularz ofertowy - Załącznik nr 1 do SIWZ. 2. Pełnomocnictwo dla osoby podpisującej ofertę i oświadczenia - jeśli uprawnienie tej osoby nie wynika z innych </w:t>
      </w:r>
      <w:r w:rsidRPr="00A47D7E">
        <w:rPr>
          <w:rFonts w:ascii="Times New Roman" w:eastAsia="Times New Roman" w:hAnsi="Times New Roman" w:cs="Times New Roman"/>
          <w:sz w:val="24"/>
          <w:szCs w:val="24"/>
          <w:lang w:eastAsia="pl-PL"/>
        </w:rPr>
        <w:lastRenderedPageBreak/>
        <w:t>dokumentów dołączonych do oferty (jeżeli dotyczy). 3. Pełnomocnictwo dla pełnomocnika podmiotów występujących wspólnie (jeżeli dotyczy). 4. Zobowiązanie podmiotu do oddania do dyspozycji niezbędnych zasobów na okres korzystania z nich przy wykonywaniu zamówienia (osoby zdolne do wykonywania zamówienia) (jeżeli dotyczy). 5. Zobowiązanie podmiotu do oddania do dyspozycji niezbędnych zasobów na okres korzystania z nich przy wykonywaniu zamówienia (niezbędna wiedza i doświadczenie) (jeżeli dotyczy). 6. Wykaz części zamówienia, które wykonawca zamierza zlecić do wykonania podwykonawcom - Załącznik nr 7 do SIWZ. (jeżeli dotyczy) 7. Kopia dowodu wniesienia wadium, w przypadku wniesienia wadium w formie innej niż pieniądz.</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SEKCJA IV: PROCEDURA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IV.1) TRYB UDZIELENIA ZAMÓWIENIA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IV.1.1) Tryb udzielenia zamówienia:</w:t>
      </w:r>
      <w:r w:rsidRPr="00A47D7E">
        <w:rPr>
          <w:rFonts w:ascii="Times New Roman" w:eastAsia="Times New Roman" w:hAnsi="Times New Roman" w:cs="Times New Roman"/>
          <w:sz w:val="24"/>
          <w:szCs w:val="24"/>
          <w:lang w:eastAsia="pl-PL"/>
        </w:rPr>
        <w:t xml:space="preserve"> przetarg nieograniczony.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IV.2) KRYTERIA OCENY OFERT</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 xml:space="preserve">IV.2.1) Kryteria oceny ofert: </w:t>
      </w:r>
      <w:r w:rsidRPr="00A47D7E">
        <w:rPr>
          <w:rFonts w:ascii="Times New Roman" w:eastAsia="Times New Roman" w:hAnsi="Times New Roman" w:cs="Times New Roman"/>
          <w:sz w:val="24"/>
          <w:szCs w:val="24"/>
          <w:lang w:eastAsia="pl-PL"/>
        </w:rPr>
        <w:t>cena oraz inne kryteria związane z przedmiotem zamówienia:</w:t>
      </w:r>
    </w:p>
    <w:p w:rsidR="00A47D7E" w:rsidRPr="00A47D7E" w:rsidRDefault="00A47D7E" w:rsidP="00A47D7E">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1 - Cena - 80</w:t>
      </w:r>
    </w:p>
    <w:p w:rsidR="00A47D7E" w:rsidRPr="00A47D7E" w:rsidRDefault="00A47D7E" w:rsidP="00A47D7E">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2 - Termin wykonania - 20</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IV.2.2)</w:t>
      </w:r>
      <w:r w:rsidRPr="00A47D7E">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8794"/>
      </w:tblGrid>
      <w:tr w:rsidR="00A47D7E" w:rsidRPr="00A47D7E" w:rsidTr="00A47D7E">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A47D7E" w:rsidRPr="00A47D7E" w:rsidRDefault="00A47D7E" w:rsidP="00A47D7E">
            <w:pPr>
              <w:spacing w:after="0" w:line="240" w:lineRule="auto"/>
              <w:jc w:val="center"/>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 </w:t>
            </w:r>
          </w:p>
        </w:tc>
        <w:tc>
          <w:tcPr>
            <w:tcW w:w="0" w:type="auto"/>
            <w:vAlign w:val="center"/>
            <w:hideMark/>
          </w:tcPr>
          <w:p w:rsidR="00A47D7E" w:rsidRPr="00A47D7E" w:rsidRDefault="00A47D7E" w:rsidP="00A47D7E">
            <w:pPr>
              <w:spacing w:after="0"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przeprowadzona będzie aukcja elektroniczna,</w:t>
            </w:r>
            <w:r w:rsidRPr="00A47D7E">
              <w:rPr>
                <w:rFonts w:ascii="Times New Roman" w:eastAsia="Times New Roman" w:hAnsi="Times New Roman" w:cs="Times New Roman"/>
                <w:sz w:val="24"/>
                <w:szCs w:val="24"/>
                <w:lang w:eastAsia="pl-PL"/>
              </w:rPr>
              <w:t xml:space="preserve"> adres strony, na której będzie prowadzona: </w:t>
            </w:r>
          </w:p>
        </w:tc>
      </w:tr>
    </w:tbl>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IV.3) ZMIANA UMOWY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 xml:space="preserve">przewiduje się istotne zmiany postanowień zawartej umowy w stosunku do treści oferty, na podstawie której dokonano wyboru wykonawcy: </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Dopuszczalne zmiany postanowień umowy oraz określenie warunków zmian</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sz w:val="24"/>
          <w:szCs w:val="24"/>
          <w:lang w:eastAsia="pl-PL"/>
        </w:rPr>
        <w:t xml:space="preserve">1. Zmiana postanowień zawartej umowy może nastąpić za zgodą obu Stron wyrażoną na piśmie pod rygorem nieważności. 2. Niedopuszczalna jest zmiana postanowień zawartej umowy oraz wprowadzanie do umowy postanowień niekorzystnych dla Zamawiającego. 3. Zamawiający przewiduje możliwość wprowadzenia zmian do zawartej umowy w formie pisemnego aneksu na następujących warunkach: 3.1. Wykonawca może dokonywać zmiany specjalistów przedstawionych w ofercie, jedynie za uprzednią pisemną zgodą Zamawiającego, akceptującego nowego specjalistę, 3.2. Jeżeli zmiana specjalisty stanie się konieczna z jakichkolwiek innych przyczyn niezależnych od Wykonawcy (np. rezygnacji itp.), 3.3. Zamawiający może zażądać od Wykonawcy zmiany specjalisty jeżeli uzna, że specjalista nie wykonuje swoich obowiązków wynikających z umowy. Wykonawca obowiązany jest zmienić specjalistę zgodnie z żądaniem Zamawiającego w terminie wskazanym we wniosku Zamawiającego. W przypadku zmiany specjalisty nowy specjalista musi spełniać wymagania określone dla danego specjalisty. 4. Zmiany w umowie będą mogły nastąpić w następujących przypadkach: 4.1. zaistnienie okoliczności leżących po stronie Zamawiającego, w szczególności spowodowanych sytuacją finansową, zdolnościami płatniczymi, warunkami </w:t>
      </w:r>
      <w:r w:rsidRPr="00A47D7E">
        <w:rPr>
          <w:rFonts w:ascii="Times New Roman" w:eastAsia="Times New Roman" w:hAnsi="Times New Roman" w:cs="Times New Roman"/>
          <w:sz w:val="24"/>
          <w:szCs w:val="24"/>
          <w:lang w:eastAsia="pl-PL"/>
        </w:rPr>
        <w:lastRenderedPageBreak/>
        <w:t>organizacyjnymi lub okolicznościami, które nie były możliwe do przewidzenia w chwili zawarcia umowy - zmianie może ulec termin realizacji umowy, 4.2. gdy zaistnieje inna, niemożliwa do przewidzenia w momencie zawarcia umowy okoliczność prawna, ekonomiczna lub techniczna, za którą żadna ze stron nie ponosi odpowiedzialności, skutkująca brakiem możliwości należytego wykonania umowy, zgodnie ze specyfikacją istotnych warunków zamówienia - Zamawiający dopuszcza możliwość zmiany umowy, w szczególności terminu realizacji zamówienia, 4.3. wystąpienia przedłużającej się procedury badania i oceny ofert oraz procedury odwoławczej - zmianie może ulec termin realizacji zamówienia, 4.4. konieczności wykonania ewentualnych zamówień dodatkowych, uzupełniających - Zamawiający dopuszcza możliwość zmiany umowy, w szczególności terminu realizacji zamówienia, 4.5. ograniczenia zakresu, czego nie można było przewidzieć mimo dochowania należytej staranności - Zamawiający dopuszcza możliwość zmiany umowy, w tym terminu realizacji zamówienia, 5. Pozostałe zmiany: 5.1. jeśli zmiana stawki podatku VAT będzie powodować zwiększenie kosztów wykonania po stronie wykonawcy, Zamawiający dopuszcza możliwość zwiększenia wynagrodzenia o kwotę równą różnicy w kwocie podatku VAT zapłaconego przez Wykonawcę, 5.2. jeśli zmiana stawki VAT będzie powodować zmniejszenie kosztów wykonania umowy po stronie Wykonawcy, Zamawiający przewiduje możliwość zmniejszenia wynagrodzenia o kwotę stanowiącą różnicę kwoty podatku VAT do zapłacenia przez Wykonawcę, 5.3. rezygnacja przez Zamawiającego z realizacji części przedmiotu umowy - w takim przypadku wynagrodzenie przysługujące Wykonawcy zostanie pomniejszone. 6. Zmiana umowy nastąpić może z inicjatywy Zamawiającego albo Wykonawcy poprzez przedstawienie drugiej stronie propozycji zmian w formie pisemnej, które powinny zawierać: 6.1. opis zmiany, 6.2. uzasadnienie zmiany, 6.3. koszt zmiany oraz jego wpływ na wysokość wynagrodzenia, 6.4. czas wykonania zmiany oraz wpływ zmiany na termin zakończenia umowy.</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IV.4) INFORMACJE ADMINISTRACYJNE</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IV.4.1)</w:t>
      </w:r>
      <w:r w:rsidRPr="00A47D7E">
        <w:rPr>
          <w:rFonts w:ascii="Times New Roman" w:eastAsia="Times New Roman" w:hAnsi="Times New Roman" w:cs="Times New Roman"/>
          <w:sz w:val="24"/>
          <w:szCs w:val="24"/>
          <w:lang w:eastAsia="pl-PL"/>
        </w:rPr>
        <w:t> </w:t>
      </w:r>
      <w:r w:rsidRPr="00A47D7E">
        <w:rPr>
          <w:rFonts w:ascii="Times New Roman" w:eastAsia="Times New Roman" w:hAnsi="Times New Roman" w:cs="Times New Roman"/>
          <w:b/>
          <w:bCs/>
          <w:sz w:val="24"/>
          <w:szCs w:val="24"/>
          <w:lang w:eastAsia="pl-PL"/>
        </w:rPr>
        <w:t>Adres strony internetowej, na której jest dostępna specyfikacja istotnych warunków zamówienia:</w:t>
      </w:r>
      <w:r w:rsidRPr="00A47D7E">
        <w:rPr>
          <w:rFonts w:ascii="Times New Roman" w:eastAsia="Times New Roman" w:hAnsi="Times New Roman" w:cs="Times New Roman"/>
          <w:sz w:val="24"/>
          <w:szCs w:val="24"/>
          <w:lang w:eastAsia="pl-PL"/>
        </w:rPr>
        <w:t xml:space="preserve"> http://zgk.jerzmanowa.com.pl/lista/aktualne-powyzej-30-tys-euro</w:t>
      </w:r>
      <w:r w:rsidRPr="00A47D7E">
        <w:rPr>
          <w:rFonts w:ascii="Times New Roman" w:eastAsia="Times New Roman" w:hAnsi="Times New Roman" w:cs="Times New Roman"/>
          <w:sz w:val="24"/>
          <w:szCs w:val="24"/>
          <w:lang w:eastAsia="pl-PL"/>
        </w:rPr>
        <w:br/>
      </w:r>
      <w:r w:rsidRPr="00A47D7E">
        <w:rPr>
          <w:rFonts w:ascii="Times New Roman" w:eastAsia="Times New Roman" w:hAnsi="Times New Roman" w:cs="Times New Roman"/>
          <w:b/>
          <w:bCs/>
          <w:sz w:val="24"/>
          <w:szCs w:val="24"/>
          <w:lang w:eastAsia="pl-PL"/>
        </w:rPr>
        <w:t>Specyfikację istotnych warunków zamówienia można uzyskać pod adresem:</w:t>
      </w:r>
      <w:r w:rsidRPr="00A47D7E">
        <w:rPr>
          <w:rFonts w:ascii="Times New Roman" w:eastAsia="Times New Roman" w:hAnsi="Times New Roman" w:cs="Times New Roman"/>
          <w:sz w:val="24"/>
          <w:szCs w:val="24"/>
          <w:lang w:eastAsia="pl-PL"/>
        </w:rPr>
        <w:t xml:space="preserve"> Zakład Gospodarki Komunalnej w Jerzmanowej, ul. Głogowska 5, 67-222 Jerzmanowa.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IV.4.4) Termin składania wniosków o dopuszczenie do udziału w postępowaniu lub ofert:</w:t>
      </w:r>
      <w:r w:rsidRPr="00A47D7E">
        <w:rPr>
          <w:rFonts w:ascii="Times New Roman" w:eastAsia="Times New Roman" w:hAnsi="Times New Roman" w:cs="Times New Roman"/>
          <w:sz w:val="24"/>
          <w:szCs w:val="24"/>
          <w:lang w:eastAsia="pl-PL"/>
        </w:rPr>
        <w:t xml:space="preserve"> 23.05.2016 godzina 14:30, miejsce: Zakład Gospodarki Komunalnej w Jerzmanowej, ul. Głogowska 5, 67-222 Jerzmanowa.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IV.4.5) Termin związania ofertą:</w:t>
      </w:r>
      <w:r w:rsidRPr="00A47D7E">
        <w:rPr>
          <w:rFonts w:ascii="Times New Roman" w:eastAsia="Times New Roman" w:hAnsi="Times New Roman" w:cs="Times New Roman"/>
          <w:sz w:val="24"/>
          <w:szCs w:val="24"/>
          <w:lang w:eastAsia="pl-PL"/>
        </w:rPr>
        <w:t xml:space="preserve"> okres w dniach: 30 (od ostatecznego terminu składania ofert).</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IV.4.16) Informacje dodatkowe, w tym dotyczące finansowania projektu/programu ze środków Unii Europejskiej:</w:t>
      </w:r>
      <w:r w:rsidRPr="00A47D7E">
        <w:rPr>
          <w:rFonts w:ascii="Times New Roman" w:eastAsia="Times New Roman" w:hAnsi="Times New Roman" w:cs="Times New Roman"/>
          <w:sz w:val="24"/>
          <w:szCs w:val="24"/>
          <w:lang w:eastAsia="pl-PL"/>
        </w:rPr>
        <w:t xml:space="preserve"> 1. Zamówienie nie jest finansowane ze środków Unii Europejskiej. 2. Zamawiający wykluczy z postępowania o udzielenie zamówienia Wykonawcę, który w okresie 3 lat przed wszczęciem postępowania, w sposób zawiniony poważnie naruszył obowiązki zawodowe, w szczególności, gdy Wykonawca w wyniku zamierzonego działania lub rażącego niedbalstwa nie wykonał lub nienależycie wykonał zamówienie, co Zamawiający jest w stanie wykazać za pomocą dowolnych środków dowodowych. Zamawiający nie wykluczy z postępowania o udzielenie zamówienia Wykonawcy, który udowodni, że podjął konkretne środki techniczne, organizacyjne i kadrowe, które mają zapobiec zawinionemu i poważnemu naruszaniu obowiązków </w:t>
      </w:r>
      <w:r w:rsidRPr="00A47D7E">
        <w:rPr>
          <w:rFonts w:ascii="Times New Roman" w:eastAsia="Times New Roman" w:hAnsi="Times New Roman" w:cs="Times New Roman"/>
          <w:sz w:val="24"/>
          <w:szCs w:val="24"/>
          <w:lang w:eastAsia="pl-PL"/>
        </w:rPr>
        <w:lastRenderedPageBreak/>
        <w:t>zawodowych w przyszłości oraz naprawił szkody powstałe w wyniku naruszenia obowiązków zawodowych lub zobowiązał się do ich naprawienia.</w:t>
      </w:r>
    </w:p>
    <w:p w:rsidR="00A47D7E" w:rsidRPr="00A47D7E" w:rsidRDefault="00A47D7E" w:rsidP="00A47D7E">
      <w:pPr>
        <w:spacing w:before="100" w:beforeAutospacing="1" w:after="100" w:afterAutospacing="1" w:line="240" w:lineRule="auto"/>
        <w:rPr>
          <w:rFonts w:ascii="Times New Roman" w:eastAsia="Times New Roman" w:hAnsi="Times New Roman" w:cs="Times New Roman"/>
          <w:sz w:val="24"/>
          <w:szCs w:val="24"/>
          <w:lang w:eastAsia="pl-PL"/>
        </w:rPr>
      </w:pPr>
      <w:r w:rsidRPr="00A47D7E">
        <w:rPr>
          <w:rFonts w:ascii="Times New Roman" w:eastAsia="Times New Roman" w:hAnsi="Times New Roman" w:cs="Times New Roman"/>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A47D7E">
        <w:rPr>
          <w:rFonts w:ascii="Times New Roman" w:eastAsia="Times New Roman" w:hAnsi="Times New Roman" w:cs="Times New Roman"/>
          <w:sz w:val="24"/>
          <w:szCs w:val="24"/>
          <w:lang w:eastAsia="pl-PL"/>
        </w:rPr>
        <w:t>nie</w:t>
      </w:r>
    </w:p>
    <w:p w:rsidR="00A47D7E" w:rsidRPr="00A47D7E" w:rsidRDefault="00A47D7E" w:rsidP="00A47D7E">
      <w:pPr>
        <w:spacing w:after="0" w:line="240" w:lineRule="auto"/>
        <w:rPr>
          <w:rFonts w:ascii="Times New Roman" w:eastAsia="Times New Roman" w:hAnsi="Times New Roman" w:cs="Times New Roman"/>
          <w:sz w:val="24"/>
          <w:szCs w:val="24"/>
          <w:lang w:eastAsia="pl-PL"/>
        </w:rPr>
      </w:pPr>
    </w:p>
    <w:p w:rsidR="009B00CF" w:rsidRDefault="009B00CF"/>
    <w:sectPr w:rsidR="009B00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339F5"/>
    <w:multiLevelType w:val="multilevel"/>
    <w:tmpl w:val="3C0A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E812AC"/>
    <w:multiLevelType w:val="multilevel"/>
    <w:tmpl w:val="E8824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73C72"/>
    <w:multiLevelType w:val="multilevel"/>
    <w:tmpl w:val="4B3E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0805EA"/>
    <w:multiLevelType w:val="multilevel"/>
    <w:tmpl w:val="44EC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7D71F3"/>
    <w:multiLevelType w:val="multilevel"/>
    <w:tmpl w:val="AF68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6C1075"/>
    <w:multiLevelType w:val="multilevel"/>
    <w:tmpl w:val="21E4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F71663"/>
    <w:multiLevelType w:val="multilevel"/>
    <w:tmpl w:val="EE9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7E"/>
    <w:rsid w:val="009B00CF"/>
    <w:rsid w:val="00A47D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50CC5-D3BC-4905-801E-1193B7BB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072372">
      <w:bodyDiv w:val="1"/>
      <w:marLeft w:val="0"/>
      <w:marRight w:val="0"/>
      <w:marTop w:val="0"/>
      <w:marBottom w:val="0"/>
      <w:divBdr>
        <w:top w:val="none" w:sz="0" w:space="0" w:color="auto"/>
        <w:left w:val="none" w:sz="0" w:space="0" w:color="auto"/>
        <w:bottom w:val="none" w:sz="0" w:space="0" w:color="auto"/>
        <w:right w:val="none" w:sz="0" w:space="0" w:color="auto"/>
      </w:divBdr>
      <w:divsChild>
        <w:div w:id="621427378">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gk.jerzmanowa.com.pl/lista/aktualne-powyzej-30-tys-euro"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3904</Words>
  <Characters>23428</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Zabraniak</dc:creator>
  <cp:keywords/>
  <dc:description/>
  <cp:lastModifiedBy>Diana Zabraniak</cp:lastModifiedBy>
  <cp:revision>1</cp:revision>
  <dcterms:created xsi:type="dcterms:W3CDTF">2016-05-09T10:31:00Z</dcterms:created>
  <dcterms:modified xsi:type="dcterms:W3CDTF">2016-05-09T10:32:00Z</dcterms:modified>
</cp:coreProperties>
</file>